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12F4" w:rsidRPr="00CD5AEE" w:rsidRDefault="003712F4" w:rsidP="00371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 (Якутия)</w:t>
      </w:r>
    </w:p>
    <w:p w:rsidR="003712F4" w:rsidRPr="00CD5AEE" w:rsidRDefault="003712F4" w:rsidP="00371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>Муниципальное учреждение «Муниципальный орган управления образования»</w:t>
      </w:r>
    </w:p>
    <w:p w:rsidR="003712F4" w:rsidRPr="00CD5AEE" w:rsidRDefault="003712F4" w:rsidP="00371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МБОУ </w:t>
      </w:r>
      <w:bookmarkStart w:id="0" w:name="_GoBack"/>
      <w:bookmarkEnd w:id="0"/>
      <w:r w:rsidRPr="00CD5A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5AEE">
        <w:rPr>
          <w:rFonts w:ascii="Times New Roman" w:hAnsi="Times New Roman" w:cs="Times New Roman"/>
          <w:sz w:val="24"/>
          <w:szCs w:val="24"/>
        </w:rPr>
        <w:t>Тюбяй-Жарханская</w:t>
      </w:r>
      <w:proofErr w:type="spellEnd"/>
      <w:r w:rsidRPr="00CD5AE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С.А.Зверева»</w:t>
      </w:r>
    </w:p>
    <w:p w:rsidR="003712F4" w:rsidRPr="00CD5AEE" w:rsidRDefault="003712F4" w:rsidP="00371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tabs>
          <w:tab w:val="left" w:pos="6270"/>
          <w:tab w:val="left" w:pos="11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>Рассмотрено:</w:t>
      </w:r>
      <w:r w:rsidRPr="00CD5AEE">
        <w:rPr>
          <w:rFonts w:ascii="Times New Roman" w:hAnsi="Times New Roman" w:cs="Times New Roman"/>
          <w:sz w:val="24"/>
          <w:szCs w:val="24"/>
        </w:rPr>
        <w:tab/>
        <w:t>Согласовано</w:t>
      </w:r>
      <w:proofErr w:type="gramStart"/>
      <w:r w:rsidRPr="00CD5A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5AEE">
        <w:rPr>
          <w:rFonts w:ascii="Times New Roman" w:hAnsi="Times New Roman" w:cs="Times New Roman"/>
          <w:sz w:val="24"/>
          <w:szCs w:val="24"/>
        </w:rPr>
        <w:tab/>
        <w:t>Утверждено:</w:t>
      </w:r>
    </w:p>
    <w:p w:rsidR="003712F4" w:rsidRPr="00CD5AEE" w:rsidRDefault="003712F4" w:rsidP="003712F4">
      <w:pPr>
        <w:tabs>
          <w:tab w:val="left" w:pos="6270"/>
          <w:tab w:val="left" w:pos="11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>На заседании МО</w:t>
      </w:r>
      <w:r w:rsidRPr="00CD5AEE"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  <w:r w:rsidRPr="00CD5AEE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3712F4" w:rsidRPr="00CD5AEE" w:rsidRDefault="003712F4" w:rsidP="003712F4">
      <w:pPr>
        <w:tabs>
          <w:tab w:val="left" w:pos="6270"/>
          <w:tab w:val="left" w:pos="11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spellStart"/>
      <w:r w:rsidRPr="00CD5AEE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CD5AEE">
        <w:rPr>
          <w:rFonts w:ascii="Times New Roman" w:hAnsi="Times New Roman" w:cs="Times New Roman"/>
          <w:sz w:val="24"/>
          <w:szCs w:val="24"/>
        </w:rPr>
        <w:t xml:space="preserve"> «___»______________20____г.</w:t>
      </w:r>
      <w:r w:rsidRPr="00CD5AEE">
        <w:rPr>
          <w:rFonts w:ascii="Times New Roman" w:hAnsi="Times New Roman" w:cs="Times New Roman"/>
          <w:sz w:val="24"/>
          <w:szCs w:val="24"/>
        </w:rPr>
        <w:tab/>
        <w:t>по учебной работе</w:t>
      </w:r>
      <w:proofErr w:type="gramStart"/>
      <w:r w:rsidRPr="00CD5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____________(___________)</w:t>
      </w:r>
      <w:proofErr w:type="gramEnd"/>
    </w:p>
    <w:p w:rsidR="003712F4" w:rsidRPr="00CD5AEE" w:rsidRDefault="003712F4" w:rsidP="003712F4">
      <w:pPr>
        <w:tabs>
          <w:tab w:val="left" w:pos="6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>__________(____________________)</w:t>
      </w:r>
      <w:r w:rsidRPr="00CD5AEE">
        <w:rPr>
          <w:rFonts w:ascii="Times New Roman" w:hAnsi="Times New Roman" w:cs="Times New Roman"/>
          <w:sz w:val="24"/>
          <w:szCs w:val="24"/>
        </w:rPr>
        <w:tab/>
        <w:t>__________ (________________)</w:t>
      </w:r>
      <w:r w:rsidRPr="00CD5AEE">
        <w:rPr>
          <w:rFonts w:ascii="Times New Roman" w:hAnsi="Times New Roman" w:cs="Times New Roman"/>
          <w:sz w:val="24"/>
          <w:szCs w:val="24"/>
        </w:rPr>
        <w:tab/>
        <w:t xml:space="preserve">                      «____»______________20____г.</w:t>
      </w:r>
    </w:p>
    <w:p w:rsidR="003712F4" w:rsidRPr="00CD5AEE" w:rsidRDefault="003712F4" w:rsidP="003712F4">
      <w:pPr>
        <w:tabs>
          <w:tab w:val="left" w:pos="6270"/>
          <w:tab w:val="left" w:pos="11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tabs>
          <w:tab w:val="left" w:pos="6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ab/>
        <w:t>«____»______________20____г.</w:t>
      </w:r>
    </w:p>
    <w:p w:rsidR="003712F4" w:rsidRPr="00CD5AEE" w:rsidRDefault="003712F4" w:rsidP="00371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sz w:val="24"/>
          <w:szCs w:val="24"/>
        </w:rPr>
        <w:t>Рабочая програ</w:t>
      </w:r>
      <w:r>
        <w:rPr>
          <w:rFonts w:ascii="Times New Roman" w:hAnsi="Times New Roman" w:cs="Times New Roman"/>
          <w:sz w:val="24"/>
          <w:szCs w:val="24"/>
        </w:rPr>
        <w:t>мма по курсу «Азбука семьи</w:t>
      </w:r>
      <w:r w:rsidRPr="00CD5AEE">
        <w:rPr>
          <w:rFonts w:ascii="Times New Roman" w:hAnsi="Times New Roman" w:cs="Times New Roman"/>
          <w:sz w:val="24"/>
          <w:szCs w:val="24"/>
        </w:rPr>
        <w:t>»</w:t>
      </w:r>
    </w:p>
    <w:p w:rsidR="003712F4" w:rsidRPr="00CD5AEE" w:rsidRDefault="003712F4" w:rsidP="00371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jc w:val="both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   8</w:t>
      </w:r>
    </w:p>
    <w:p w:rsidR="003712F4" w:rsidRPr="00CD5AEE" w:rsidRDefault="003712F4" w:rsidP="003712F4">
      <w:pPr>
        <w:jc w:val="both"/>
        <w:rPr>
          <w:rFonts w:ascii="Times New Roman" w:hAnsi="Times New Roman" w:cs="Times New Roman"/>
          <w:sz w:val="24"/>
          <w:szCs w:val="24"/>
        </w:rPr>
      </w:pPr>
      <w:r w:rsidRPr="00CD5AEE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D5AEE">
        <w:rPr>
          <w:rFonts w:ascii="Times New Roman" w:hAnsi="Times New Roman" w:cs="Times New Roman"/>
          <w:sz w:val="24"/>
          <w:szCs w:val="24"/>
        </w:rPr>
        <w:t xml:space="preserve">: Степанова Акулина Михайловна </w:t>
      </w:r>
    </w:p>
    <w:p w:rsidR="003712F4" w:rsidRPr="00CD5AEE" w:rsidRDefault="003712F4" w:rsidP="00371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CD5AEE" w:rsidRDefault="003712F4" w:rsidP="00371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2F4" w:rsidRPr="003712F4" w:rsidRDefault="003712F4" w:rsidP="003712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Пояснительная записка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этап развития российского и мирового общества характеризуется серьезными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культурно-цивилизационными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изменениями, происходящими на рубеже тысячелетий. Основными среди них являются: усиление процессов глобализации, интернационализации, межкультурного диалога, продолжающейся научно-технической революцией в сфере информатики и коммуникационных средств общения.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Воспитание детей и молодежи реализуется в условиях экономического и политического реформирования, в силу которого существенно изменилась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ситуация жизнедеятельности подрастающего поколения. Эти изменения отрицательно сказались на российской семье. Отмечается разрушение нравственно-этических норм и традиций семейного уклада, снижение воспитательного потенциала семьи, ее роли в социализации подростков и старшеклассников.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Несмотря на актуальность и социальную значимость данных направлений, существуют противоречия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12F4" w:rsidRPr="003712F4" w:rsidRDefault="003712F4" w:rsidP="003712F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потребностью общества в социально компетентных молодых людях, готовых к семейной жизни и недостаточным уровнем их социально-психологической подготовки в системе школьного образования;</w:t>
      </w:r>
    </w:p>
    <w:p w:rsidR="003712F4" w:rsidRPr="003712F4" w:rsidRDefault="003712F4" w:rsidP="003712F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необходимостью создания системы психолого-педагогической подготовки старших учащихся к будущей взрослой жизни и недостаточной разработанностью соответствующих школьных курсов.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Сложившаяся ситуация требует поиска новых подходов в подготовке молодёжи к семейной жизни, а также создания специальных психолого-педагогических и социально-педагогических условий для формирования у старшеклассников осознанной личностной мотивации к браку. Важно, чтобы молодые люди смогли не только противостоять «разломам» социальной действительности, но и сформировать для себя важные ценностные ориентиры в системе «человек-семья-общество».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Данный курс пре</w:t>
      </w:r>
      <w:r>
        <w:rPr>
          <w:rFonts w:ascii="Times New Roman" w:eastAsia="Times New Roman" w:hAnsi="Times New Roman" w:cs="Times New Roman"/>
          <w:sz w:val="24"/>
          <w:szCs w:val="24"/>
        </w:rPr>
        <w:t>дназначен  для учащихся 8 класса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: формирование эмоциональной, умственной и психологической готовности учащихся к созданию повышение культуры семейных отношений и нравственной воспитанности, формирование жизненно необходимых знаний и умений.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3712F4" w:rsidRPr="003712F4" w:rsidRDefault="003712F4" w:rsidP="003712F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Формирование знаний учащихся о семье как социальном институте.</w:t>
      </w:r>
    </w:p>
    <w:p w:rsidR="003712F4" w:rsidRPr="003712F4" w:rsidRDefault="003712F4" w:rsidP="003712F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Формирование нравстве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нно-психологической готовности 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к семейной жизни по формированию семейных ценностей, принятию семейных ролей.</w:t>
      </w:r>
    </w:p>
    <w:p w:rsidR="003712F4" w:rsidRPr="003712F4" w:rsidRDefault="003712F4" w:rsidP="003712F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Повышение знаний учащихся об ответственности и обязанностях сторон при вступлении в брак.</w:t>
      </w:r>
    </w:p>
    <w:p w:rsidR="003712F4" w:rsidRPr="003712F4" w:rsidRDefault="003712F4" w:rsidP="003712F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учащихся о традиционном и современном укладе жизнедеятельности семьи, планировании семейного бюджета.</w:t>
      </w:r>
    </w:p>
    <w:p w:rsidR="003712F4" w:rsidRPr="003712F4" w:rsidRDefault="003712F4" w:rsidP="003712F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Сформировать систему знаний учащихся о периодах и кризисах семейных отношений, конфликтах, возникающих в семейной жизни, способах выхода из конфликтных ситуаций.</w:t>
      </w:r>
    </w:p>
    <w:p w:rsidR="003712F4" w:rsidRPr="003712F4" w:rsidRDefault="003712F4" w:rsidP="003712F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Формирование отрицательного отношения у учащихся к ведению беспорядочного образа жизни.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По срокам исполнения программа рассчитана на 5 месяцев и включает в себя 20 занятий, из них лекционных – 7, практических – 13. Занятия в элективном курсе разработаны с применением активных методов обучения, т.к. они в большей степени способствуют успешному усвоению учащимися требуемого материала.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курса:</w:t>
      </w:r>
    </w:p>
    <w:p w:rsidR="003712F4" w:rsidRPr="003712F4" w:rsidRDefault="003712F4" w:rsidP="003712F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Диагностическое направление.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Цель: сбор объективной информации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знании 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семейной жизни.</w:t>
      </w:r>
    </w:p>
    <w:p w:rsidR="003712F4" w:rsidRPr="003712F4" w:rsidRDefault="003712F4" w:rsidP="003712F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Коррекционное направление.</w:t>
      </w:r>
    </w:p>
    <w:p w:rsid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Цель: изменение представлений у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о семье, браке.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Профилактическое направление.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Цель: 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об ошибочных действиях.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Программа элективного курса основывается на следующих </w:t>
      </w: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принципах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12F4" w:rsidRPr="003712F4" w:rsidRDefault="003712F4" w:rsidP="003712F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ответственности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, предполагающий, что каждый специалист ответственен за последствия своего влияния на личность.</w:t>
      </w:r>
    </w:p>
    <w:p w:rsidR="003712F4" w:rsidRPr="003712F4" w:rsidRDefault="003712F4" w:rsidP="003712F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компетентности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: каждый специалист решает проблему только в рамках своей компетентности.</w:t>
      </w:r>
    </w:p>
    <w:p w:rsidR="003712F4" w:rsidRPr="003712F4" w:rsidRDefault="003712F4" w:rsidP="003712F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конфиденциальности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, предполагающий требование сохранения в тайне, полученную информацию.</w:t>
      </w:r>
    </w:p>
    <w:p w:rsidR="003712F4" w:rsidRPr="003712F4" w:rsidRDefault="003712F4" w:rsidP="003712F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диалогизации обучения</w:t>
      </w:r>
      <w:r w:rsidRPr="003712F4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обеспечивающий реализацию информационного, мотивационного, ценностного обмена информацией, согласование точек зрения, распределение ответственности в совместной деятельности педагога и обучающихся.</w:t>
      </w:r>
    </w:p>
    <w:p w:rsidR="003712F4" w:rsidRPr="003712F4" w:rsidRDefault="003712F4" w:rsidP="003712F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</w:t>
      </w:r>
      <w:proofErr w:type="spellStart"/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проблематизации</w:t>
      </w:r>
      <w:proofErr w:type="spellEnd"/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обучения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, позволяющий в организации процесса обучения определять противоречия, проблемы, осуществлять поиск альтернативные способов разрешения, привлекать учащихся к обсуждению проблем.</w:t>
      </w:r>
    </w:p>
    <w:p w:rsidR="003712F4" w:rsidRPr="003712F4" w:rsidRDefault="003712F4" w:rsidP="003712F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 творческой активности обучения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, согласно которого материал практических занятий направлен на его углубление и формирование умений и навыков самостоятельной работы учащихся.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Основные </w:t>
      </w: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 реализации программы элективного курса:</w:t>
      </w:r>
    </w:p>
    <w:p w:rsidR="003712F4" w:rsidRPr="003712F4" w:rsidRDefault="003712F4" w:rsidP="003712F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Подготовительный или организационный.</w:t>
      </w:r>
    </w:p>
    <w:p w:rsidR="003712F4" w:rsidRPr="003712F4" w:rsidRDefault="003712F4" w:rsidP="003712F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Ориентировочный (диагностический).</w:t>
      </w:r>
    </w:p>
    <w:p w:rsidR="003712F4" w:rsidRPr="003712F4" w:rsidRDefault="003712F4" w:rsidP="003712F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Основной.</w:t>
      </w:r>
    </w:p>
    <w:p w:rsidR="003712F4" w:rsidRPr="003712F4" w:rsidRDefault="003712F4" w:rsidP="003712F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Заключительный (аналитический).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проведения элективного курса работает психологическая почта, которая позволяет индивидуально и анонимно отвечать на интересующие школьников вопросы.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Учебно-тематический план курса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92"/>
        <w:gridCol w:w="1259"/>
        <w:gridCol w:w="1249"/>
      </w:tblGrid>
      <w:tr w:rsidR="003712F4" w:rsidRPr="003712F4" w:rsidTr="001D1394">
        <w:tc>
          <w:tcPr>
            <w:tcW w:w="41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8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курс, знакомство с учащимися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A82339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 w:rsidRPr="009647CA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семья? Значение семьи в жизни человека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A82339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семье, с родственниками.</w:t>
            </w:r>
          </w:p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Отцы и дети. Взаимоотношения взрослых и детей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A82339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Семья и общество. Гражданские права и обязанности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A82339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1D13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Семейное неблагополучие и его причины</w:t>
            </w:r>
            <w:r w:rsidR="001D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A82339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255"/>
        </w:trPr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Что такое семья? Значение семьи в жизни человека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270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устои православной семьи.</w:t>
            </w:r>
          </w:p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(благопристойность, честь и достоинство семьи.</w:t>
            </w:r>
            <w:proofErr w:type="gramEnd"/>
            <w:r w:rsidRPr="0096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Благородство, долг).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255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Духовные, дружеские, материальные связи в семье</w:t>
            </w:r>
          </w:p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(общность взглядов, привычек, традиции семьи, семейные праздники)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345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Родственника и родственные отношения</w:t>
            </w:r>
            <w:proofErr w:type="gramStart"/>
            <w:r w:rsidRPr="009647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330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в семье, с родственниками.</w:t>
            </w:r>
          </w:p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Отцы и дети. Взаимоотношения взрослых и детей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285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Семья и общество. Гражданские права и обязанности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240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1D13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Семейное неблагополучие и его причины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360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Влияние семьи на формирование личности ребенка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270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1D1394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Моя семья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390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«Семья».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300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A">
              <w:rPr>
                <w:rFonts w:ascii="Times New Roman" w:hAnsi="Times New Roman" w:cs="Times New Roman"/>
                <w:sz w:val="24"/>
                <w:szCs w:val="24"/>
              </w:rPr>
              <w:t>Что такое семья? Значение семьи в жизни человека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rPr>
          <w:trHeight w:val="300"/>
        </w:trPr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1D1394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устои </w:t>
            </w:r>
            <w:r w:rsidR="009647CA" w:rsidRPr="009647CA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7CA" w:rsidRPr="009647CA" w:rsidRDefault="009647CA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семья-сочинение 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3712F4" w:rsidRDefault="009647CA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3712F4" w:rsidRDefault="009647CA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9647CA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3712F4" w:rsidRPr="0037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Межличностные отношения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– высшее человеческое чувство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Брак и семья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ее цель и функции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rPr>
          <w:trHeight w:val="510"/>
        </w:trPr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и современная семья, проблемы современной семьи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rPr>
          <w:trHeight w:val="345"/>
        </w:trPr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института семьи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rPr>
          <w:trHeight w:val="330"/>
        </w:trPr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Традиции семьи.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бюджета семьи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структура семьи и распределение хозяйственно-бытовых функций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9647CA" w:rsidP="003712F4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традиции в семье. Презентация 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9647CA" w:rsidP="009647CA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традиции в семье. Презентация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Кризисы семейных отношений. Способы разрешения семейных конфликтов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9647CA" w:rsidP="009647CA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Брак.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Права и обязанности супругов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супругов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9647CA" w:rsidP="003712F4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 я – дружная семья.</w:t>
            </w: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E378FF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2F4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9647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7CA" w:rsidRPr="003712F4" w:rsidTr="001D1394">
        <w:tc>
          <w:tcPr>
            <w:tcW w:w="41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7CA" w:rsidRPr="009647CA" w:rsidRDefault="009647CA" w:rsidP="009566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2F4" w:rsidRPr="003712F4" w:rsidRDefault="003712F4" w:rsidP="00371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2F4" w:rsidRDefault="003712F4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78FF" w:rsidRDefault="00E378FF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78FF" w:rsidRDefault="00E378FF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78FF" w:rsidRDefault="00E378FF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78FF" w:rsidRDefault="00E378FF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78FF" w:rsidRDefault="00E378FF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78FF" w:rsidRDefault="00E378FF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78FF" w:rsidRDefault="00E378FF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78FF" w:rsidRPr="003712F4" w:rsidRDefault="00E378FF" w:rsidP="00E378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для педагога: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Белкин А.С., Катаев А.В., Попков К.В. Нравственность. Здоровье. Семья. Екатеринбург: Урал 2001, 320 стр.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Бестужев С. Семья в нашей стране</w:t>
      </w: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правда //</w:t>
      </w: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Воспитание школьников. – 2008. – №10. – С 6-9.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Валиуллина</w:t>
      </w:r>
      <w:proofErr w:type="spellEnd"/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 Д.Д. 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Дом, который построим мы. Классный час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лектронный ресурс]. – URL: http://www.vlivkor.com/2010/09/30/dom-kotoryy-postroim-my.html.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Гребенников И.В. Этика и психология семейной жизни.– М.: Просвещение, 1984. - 256 с.(185-189).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Грудицына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Л.Ю. Семейное право: в таблицах и схемах с комментариями. – М.: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, 2006 . – 260 с.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С.38-41)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lastRenderedPageBreak/>
        <w:t>Егорова Н. Ю. Современная семья. Социально-гуманитарные знания 2008 № 4. – С. 44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Зритнева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Е.И., Клушина Н.П.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Семьеведение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>. М.: Гуманитарный издательский центр ВЛАДОС, 2006 г – С. 10-16.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Кларина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М.В. «Инновации в мировой педагогике». Дискуссия в учебном процессе. ЯГПУ, Отдел образовательных информационных технологий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лектронный ресурс] – URL: http://cito-web.yspu.org/link1/metod/met49/node20.html.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Комментарий к семейному кодексу Российской Федерации. Отв. ред. Кузнецова И.М.. М.: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Юристъ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, 2000 г. – 567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Кузнецова Н.В. Подготовка к семейной жизни. – Н. Салда: 1999. – 85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Методы мышления Эдварда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Боно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в России [электронный ресурс]. – URL: http://www.debono.ru/index.htm.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Мифтахова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Л.А</w:t>
      </w:r>
      <w:r w:rsidRPr="003712F4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Урок обществознания в 9-м классе по теме «Семейное право» [электронный ресурс]. – URL: http://festival.1september.ru/articles/549236/.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Ожегов С.И. Словарь русского языка. М.: «Русский язык», 1990 . – 919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Пантин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В. Семья и семейные ценности в сознании Россиян (по данным социологических опросов) //</w:t>
      </w: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Воспитание школьников. – 2008. – №10. –С 9-14.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Первый социальный словарь. Что такое кризис? [электронный ресурс] – URL: http://webotvet.ru/articles/opredelenie-krizis.html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Семейный кодекс Российской Федерации. Екатеринбург: Ажур, 2009 г. – 74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Социальная педагогика. Правовые основы брака и семьи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лектронный ресурс] – URL: http://my-edu.ru/cat/socialnaja-pedagogika/pravovye-osnovy-braka-i-semi.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Татарникова Л.Г. Нетрадиционные методики обучения в практике преподавания школьного интегрированного курса «Этика и психология семейных отношений». – Ленинград: Ленинградский городской институт усовершенствования учителей, 1991 г.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Тихонова Н. Мама, не убивай меня // Воспитание школьников №9, 2008 г. С. 49-54.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Тренинги с подростками: программы, конспекты занятий / авт. сост. Ю.А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Голубева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и др. – Волгоград: Учитель, 2009 г., –206 с. (С. 62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Фисиенко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Л. А. Семейное право Российской Федерации: учебное пособие для учащихся юридических факультетов колледжей и средних специальных учебных заведений. Ростов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: «Феникс», 2001.– 320 с. (С. 88-97).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Эдвард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Боно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>. Психология</w:t>
      </w: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. Курс «Шесть шляп мышления»</w:t>
      </w:r>
      <w:r w:rsidRPr="003712F4">
        <w:rPr>
          <w:rFonts w:ascii="Times New Roman" w:eastAsia="Times New Roman" w:hAnsi="Times New Roman" w:cs="Times New Roman"/>
          <w:sz w:val="24"/>
          <w:szCs w:val="24"/>
        </w:rPr>
        <w:t> [электронный ресурс]. – URL: http://galactic.org.ua/Prostranstv1/pcix4.htm</w:t>
      </w:r>
    </w:p>
    <w:p w:rsidR="003712F4" w:rsidRPr="003712F4" w:rsidRDefault="003712F4" w:rsidP="003712F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Ягофарова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Е. А. Информационные технологии на уроках технологии по теме «Бюджет семьи. Рациональное планирование расходов»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лектронный ресурс] – URL: http://festival.1september.ru/articles/531079/.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для учащихся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lastRenderedPageBreak/>
        <w:t>Алешина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Ю.Е.,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Гозман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Л.Я.,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Дубовская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Е.М. Социально-психологические методы исследования супружеских отношений. — М., 1987.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Грудицына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Л.Ю. Семейное право: в таблицах и схемах с комментариями. – М.: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>, 2006 . – 260 с. (С.38-41)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Ермолаева С.С. Любовью дорожить умейте // Классный руководитель. – 2007. – №1. – С 41-49.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Ковалев С. В. Подготовка старшеклассников к семейной жизни. — М., 1991.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Комментарий к семейному кодексу Российской Федерации. Отв. ред. Кузнецова И.М.. М.: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Юристъ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, 2000 г. – 567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Общая психодиагностика: Основы психодиагностики, немедицинской терапии и психологического консультирования / Под ред.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А.А.Бодалева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, В. В.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Сталина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>., 1987.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Практикум по экспериментальной и прикладной психологии / Под ред. А. А. Крылова.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—Л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., 1990.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Семейный кодекс Российской Федерации. Екатеринбург: Ажур, 2009 г. – 74 </w:t>
      </w:r>
      <w:proofErr w:type="gramStart"/>
      <w:r w:rsidRPr="00371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1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Сысенко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В. А. Молодежь вступает в брак. — М., 1986.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Тихонова Н. Мама, не убивай меня // Воспитание школьников №9, 2008 г. С. 49-54.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Чемекова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>. Е. Я не жертвую собой - я люблю! // Воспитание школьников. - 2007. - N 8. - С. 50-54.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F4">
        <w:rPr>
          <w:rFonts w:ascii="Times New Roman" w:eastAsia="Times New Roman" w:hAnsi="Times New Roman" w:cs="Times New Roman"/>
          <w:sz w:val="24"/>
          <w:szCs w:val="24"/>
        </w:rPr>
        <w:t>Шугаев И. «Избранник один на всю жизнь» //Воспитание школьников. – 2006. – № 4.– С. 58-61.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Эйдемиллер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Э. Г. Методы семейной диагностики и психотерапии. — М., 1996.</w:t>
      </w:r>
    </w:p>
    <w:p w:rsidR="003712F4" w:rsidRPr="003712F4" w:rsidRDefault="003712F4" w:rsidP="003712F4">
      <w:pPr>
        <w:numPr>
          <w:ilvl w:val="1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Юнд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И.Ф., </w:t>
      </w:r>
      <w:proofErr w:type="spellStart"/>
      <w:r w:rsidRPr="003712F4">
        <w:rPr>
          <w:rFonts w:ascii="Times New Roman" w:eastAsia="Times New Roman" w:hAnsi="Times New Roman" w:cs="Times New Roman"/>
          <w:sz w:val="24"/>
          <w:szCs w:val="24"/>
        </w:rPr>
        <w:t>Юнд</w:t>
      </w:r>
      <w:proofErr w:type="spellEnd"/>
      <w:r w:rsidRPr="003712F4">
        <w:rPr>
          <w:rFonts w:ascii="Times New Roman" w:eastAsia="Times New Roman" w:hAnsi="Times New Roman" w:cs="Times New Roman"/>
          <w:sz w:val="24"/>
          <w:szCs w:val="24"/>
        </w:rPr>
        <w:t xml:space="preserve"> Л.И. Социально-психологические и медико-биологические основы семейной жизни. — Киев, 1990.</w:t>
      </w:r>
    </w:p>
    <w:p w:rsidR="003712F4" w:rsidRPr="003712F4" w:rsidRDefault="003712F4" w:rsidP="00371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2F4" w:rsidRPr="003712F4" w:rsidRDefault="003712F4" w:rsidP="00371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12F4" w:rsidRPr="003712F4" w:rsidSect="003712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D05"/>
    <w:multiLevelType w:val="multilevel"/>
    <w:tmpl w:val="AF7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A108A"/>
    <w:multiLevelType w:val="multilevel"/>
    <w:tmpl w:val="7EC0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86C65"/>
    <w:multiLevelType w:val="multilevel"/>
    <w:tmpl w:val="4E40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C59C2"/>
    <w:multiLevelType w:val="multilevel"/>
    <w:tmpl w:val="71CE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7232E"/>
    <w:multiLevelType w:val="multilevel"/>
    <w:tmpl w:val="959C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30096"/>
    <w:multiLevelType w:val="multilevel"/>
    <w:tmpl w:val="6D78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7885"/>
    <w:multiLevelType w:val="multilevel"/>
    <w:tmpl w:val="AB56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50214"/>
    <w:multiLevelType w:val="multilevel"/>
    <w:tmpl w:val="E472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50FE3"/>
    <w:multiLevelType w:val="multilevel"/>
    <w:tmpl w:val="01EA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F7335"/>
    <w:multiLevelType w:val="multilevel"/>
    <w:tmpl w:val="0786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159D3"/>
    <w:multiLevelType w:val="multilevel"/>
    <w:tmpl w:val="7B68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53D46"/>
    <w:multiLevelType w:val="multilevel"/>
    <w:tmpl w:val="BC6E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03678"/>
    <w:multiLevelType w:val="multilevel"/>
    <w:tmpl w:val="93FC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303EE"/>
    <w:multiLevelType w:val="multilevel"/>
    <w:tmpl w:val="FBC0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D7DC4"/>
    <w:multiLevelType w:val="multilevel"/>
    <w:tmpl w:val="3AEC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F1808"/>
    <w:multiLevelType w:val="multilevel"/>
    <w:tmpl w:val="49A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60741B"/>
    <w:multiLevelType w:val="multilevel"/>
    <w:tmpl w:val="FCD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77633"/>
    <w:multiLevelType w:val="multilevel"/>
    <w:tmpl w:val="AB96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C3A13"/>
    <w:multiLevelType w:val="multilevel"/>
    <w:tmpl w:val="723A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91646"/>
    <w:multiLevelType w:val="multilevel"/>
    <w:tmpl w:val="6700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C2ABA"/>
    <w:multiLevelType w:val="multilevel"/>
    <w:tmpl w:val="9ADA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E132A"/>
    <w:multiLevelType w:val="multilevel"/>
    <w:tmpl w:val="BF3E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290E60"/>
    <w:multiLevelType w:val="multilevel"/>
    <w:tmpl w:val="6E56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1267D"/>
    <w:multiLevelType w:val="multilevel"/>
    <w:tmpl w:val="9D22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95E0E"/>
    <w:multiLevelType w:val="multilevel"/>
    <w:tmpl w:val="392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11641"/>
    <w:multiLevelType w:val="multilevel"/>
    <w:tmpl w:val="C37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D335A"/>
    <w:multiLevelType w:val="multilevel"/>
    <w:tmpl w:val="5D48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03D3E"/>
    <w:multiLevelType w:val="multilevel"/>
    <w:tmpl w:val="5B40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36741"/>
    <w:multiLevelType w:val="multilevel"/>
    <w:tmpl w:val="EB46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01FEB"/>
    <w:multiLevelType w:val="multilevel"/>
    <w:tmpl w:val="7E6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0638E5"/>
    <w:multiLevelType w:val="multilevel"/>
    <w:tmpl w:val="B3F4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23"/>
  </w:num>
  <w:num w:numId="6">
    <w:abstractNumId w:val="30"/>
  </w:num>
  <w:num w:numId="7">
    <w:abstractNumId w:val="22"/>
  </w:num>
  <w:num w:numId="8">
    <w:abstractNumId w:val="2"/>
  </w:num>
  <w:num w:numId="9">
    <w:abstractNumId w:val="14"/>
  </w:num>
  <w:num w:numId="10">
    <w:abstractNumId w:val="7"/>
  </w:num>
  <w:num w:numId="11">
    <w:abstractNumId w:val="3"/>
  </w:num>
  <w:num w:numId="12">
    <w:abstractNumId w:val="5"/>
  </w:num>
  <w:num w:numId="13">
    <w:abstractNumId w:val="16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17"/>
  </w:num>
  <w:num w:numId="19">
    <w:abstractNumId w:val="11"/>
  </w:num>
  <w:num w:numId="20">
    <w:abstractNumId w:val="28"/>
  </w:num>
  <w:num w:numId="21">
    <w:abstractNumId w:val="20"/>
  </w:num>
  <w:num w:numId="22">
    <w:abstractNumId w:val="1"/>
  </w:num>
  <w:num w:numId="23">
    <w:abstractNumId w:val="29"/>
  </w:num>
  <w:num w:numId="24">
    <w:abstractNumId w:val="27"/>
  </w:num>
  <w:num w:numId="25">
    <w:abstractNumId w:val="21"/>
  </w:num>
  <w:num w:numId="26">
    <w:abstractNumId w:val="15"/>
  </w:num>
  <w:num w:numId="27">
    <w:abstractNumId w:val="0"/>
  </w:num>
  <w:num w:numId="28">
    <w:abstractNumId w:val="26"/>
  </w:num>
  <w:num w:numId="29">
    <w:abstractNumId w:val="13"/>
  </w:num>
  <w:num w:numId="30">
    <w:abstractNumId w:val="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12F4"/>
    <w:rsid w:val="00133961"/>
    <w:rsid w:val="001D1394"/>
    <w:rsid w:val="003712F4"/>
    <w:rsid w:val="009647CA"/>
    <w:rsid w:val="00A82339"/>
    <w:rsid w:val="00E3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12F4"/>
  </w:style>
  <w:style w:type="character" w:styleId="a4">
    <w:name w:val="Hyperlink"/>
    <w:basedOn w:val="a0"/>
    <w:uiPriority w:val="99"/>
    <w:semiHidden/>
    <w:unhideWhenUsed/>
    <w:rsid w:val="003712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189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658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90247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359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E866-91E3-4C52-98EF-2916173C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Учени1</dc:creator>
  <cp:keywords/>
  <dc:description/>
  <cp:lastModifiedBy>Акулина</cp:lastModifiedBy>
  <cp:revision>4</cp:revision>
  <cp:lastPrinted>2016-10-03T02:17:00Z</cp:lastPrinted>
  <dcterms:created xsi:type="dcterms:W3CDTF">2016-09-30T07:49:00Z</dcterms:created>
  <dcterms:modified xsi:type="dcterms:W3CDTF">2016-10-03T02:18:00Z</dcterms:modified>
</cp:coreProperties>
</file>